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A2" w:rsidRDefault="00C601A2">
      <w:pPr>
        <w:pStyle w:val="ConsPlusTitle"/>
        <w:jc w:val="center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C601A2" w:rsidRDefault="00C601A2">
      <w:pPr>
        <w:pStyle w:val="ConsPlusTitle"/>
        <w:jc w:val="center"/>
      </w:pPr>
    </w:p>
    <w:p w:rsidR="00C601A2" w:rsidRDefault="00C601A2">
      <w:pPr>
        <w:pStyle w:val="ConsPlusTitle"/>
        <w:jc w:val="center"/>
      </w:pPr>
      <w:r>
        <w:t>ФЕДЕРАЛЬНАЯ СЛУЖБА ГОСУДАРСТВЕННОЙ РЕГИСТРАЦИИ,</w:t>
      </w:r>
    </w:p>
    <w:p w:rsidR="00C601A2" w:rsidRDefault="00C601A2">
      <w:pPr>
        <w:pStyle w:val="ConsPlusTitle"/>
        <w:jc w:val="center"/>
      </w:pPr>
      <w:r>
        <w:t>КАДАСТРА И КАРТОГРАФИИ</w:t>
      </w:r>
    </w:p>
    <w:p w:rsidR="00C601A2" w:rsidRDefault="00C601A2">
      <w:pPr>
        <w:pStyle w:val="ConsPlusTitle"/>
        <w:jc w:val="center"/>
      </w:pPr>
    </w:p>
    <w:p w:rsidR="00C601A2" w:rsidRDefault="00C601A2">
      <w:pPr>
        <w:pStyle w:val="ConsPlusTitle"/>
        <w:jc w:val="center"/>
      </w:pPr>
      <w:r>
        <w:t>ФЕДЕРАЛЬНОЕ ГОСУДАРСТВЕННОЕ БЮДЖЕТНОЕ УЧРЕЖДЕНИЕ</w:t>
      </w:r>
    </w:p>
    <w:p w:rsidR="00C601A2" w:rsidRDefault="00C601A2">
      <w:pPr>
        <w:pStyle w:val="ConsPlusTitle"/>
        <w:jc w:val="center"/>
      </w:pPr>
      <w:r>
        <w:t>"ФЕДЕРАЛЬНАЯ КАДАСТРОВАЯ ПАЛАТА ФЕДЕРАЛЬНОЙ СЛУЖБЫ</w:t>
      </w:r>
    </w:p>
    <w:p w:rsidR="00C601A2" w:rsidRDefault="00C601A2">
      <w:pPr>
        <w:pStyle w:val="ConsPlusTitle"/>
        <w:jc w:val="center"/>
      </w:pPr>
      <w:r>
        <w:t>ГОСУДАРСТВЕННОЙ РЕГИСТРАЦИИ, КАДАСТРА И КАРТОГРАФИИ"</w:t>
      </w:r>
    </w:p>
    <w:p w:rsidR="00C601A2" w:rsidRDefault="00C601A2">
      <w:pPr>
        <w:pStyle w:val="ConsPlusTitle"/>
        <w:jc w:val="center"/>
      </w:pPr>
    </w:p>
    <w:p w:rsidR="00C601A2" w:rsidRDefault="00C601A2">
      <w:pPr>
        <w:pStyle w:val="ConsPlusTitle"/>
        <w:jc w:val="center"/>
      </w:pPr>
      <w:r>
        <w:t>ПИСЬМО</w:t>
      </w:r>
    </w:p>
    <w:p w:rsidR="00C601A2" w:rsidRDefault="00C601A2">
      <w:pPr>
        <w:pStyle w:val="ConsPlusTitle"/>
        <w:jc w:val="center"/>
      </w:pPr>
      <w:r>
        <w:t>от 2 июня 2015 г. N 10-1645-КЛ</w:t>
      </w:r>
    </w:p>
    <w:p w:rsidR="00C601A2" w:rsidRDefault="00C601A2">
      <w:pPr>
        <w:pStyle w:val="ConsPlusTitle"/>
        <w:jc w:val="center"/>
      </w:pPr>
    </w:p>
    <w:p w:rsidR="00C601A2" w:rsidRDefault="00C601A2">
      <w:pPr>
        <w:pStyle w:val="ConsPlusTitle"/>
        <w:jc w:val="center"/>
      </w:pPr>
      <w:r>
        <w:t>О ПРИМЕНЕНИИ</w:t>
      </w:r>
    </w:p>
    <w:p w:rsidR="00C601A2" w:rsidRDefault="00C601A2">
      <w:pPr>
        <w:pStyle w:val="ConsPlusTitle"/>
        <w:jc w:val="center"/>
      </w:pPr>
      <w:r>
        <w:t>ПОЗИЦИИ, ИЗЛОЖЕННОЙ В ПИСЬМЕ МИНЭКОНОМРАЗВИТИЯ РОССИИ</w:t>
      </w:r>
    </w:p>
    <w:p w:rsidR="00C601A2" w:rsidRDefault="00C601A2">
      <w:pPr>
        <w:pStyle w:val="ConsPlusTitle"/>
        <w:jc w:val="center"/>
      </w:pPr>
      <w:r>
        <w:t>ОТ 28.02.2013 N Д23И-493</w:t>
      </w:r>
    </w:p>
    <w:p w:rsidR="00C601A2" w:rsidRDefault="00C601A2">
      <w:pPr>
        <w:pStyle w:val="ConsPlusNormal"/>
        <w:jc w:val="both"/>
      </w:pPr>
    </w:p>
    <w:p w:rsidR="00C601A2" w:rsidRDefault="00C601A2">
      <w:pPr>
        <w:pStyle w:val="ConsPlusNormal"/>
        <w:ind w:firstLine="540"/>
        <w:jc w:val="both"/>
      </w:pPr>
      <w:r>
        <w:t xml:space="preserve">ФГБУ "ФКП </w:t>
      </w:r>
      <w:proofErr w:type="spellStart"/>
      <w:r>
        <w:t>Росреестра</w:t>
      </w:r>
      <w:proofErr w:type="spellEnd"/>
      <w:r>
        <w:t xml:space="preserve">" в связи с поступлением вопросов, связанных с ситуациями, когда при проведении кадастровых </w:t>
      </w:r>
      <w:proofErr w:type="gramStart"/>
      <w:r>
        <w:t>работ координаты характерных точек границ земельного участка</w:t>
      </w:r>
      <w:proofErr w:type="gramEnd"/>
      <w:r>
        <w:t xml:space="preserve"> определяются в соответствии со значениями координат характерных точек исходного либо смежного земельного участка, но с более высокой точностью, сообщает.</w:t>
      </w:r>
    </w:p>
    <w:p w:rsidR="00C601A2" w:rsidRDefault="00C601A2">
      <w:pPr>
        <w:pStyle w:val="ConsPlusNormal"/>
        <w:ind w:firstLine="540"/>
        <w:jc w:val="both"/>
      </w:pPr>
      <w:proofErr w:type="gramStart"/>
      <w:r>
        <w:t>На официальном сайте Минэкономразвития России в информационно-телекоммуникационной сети "Интернет" размещено письмо Минэкономразвития России от 28.02.2013 N Д23и-493, согласно которому, если при определении координат характерных точек границ земельных участков с более высокой точностью такие координаты не изменились, то при выполнении кадастровых работ местоположение границ земельных участков не уточняется и согласование их местоположения не требуется.</w:t>
      </w:r>
      <w:proofErr w:type="gramEnd"/>
    </w:p>
    <w:p w:rsidR="00C601A2" w:rsidRDefault="00C601A2">
      <w:pPr>
        <w:pStyle w:val="ConsPlusNormal"/>
        <w:ind w:firstLine="540"/>
        <w:jc w:val="both"/>
      </w:pPr>
      <w:r>
        <w:t>Таким образом, согласно вышеуказанной позиции Минэкономразвития России, определение координат характерных точек земельного участка с более высокой точностью не является уточнением местоположения границ земельного участка.</w:t>
      </w:r>
    </w:p>
    <w:p w:rsidR="00C601A2" w:rsidRDefault="00C601A2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Учреждение отмечает следующее:</w:t>
      </w:r>
    </w:p>
    <w:p w:rsidR="00C601A2" w:rsidRDefault="00C601A2">
      <w:pPr>
        <w:pStyle w:val="ConsPlusNormal"/>
        <w:ind w:firstLine="540"/>
        <w:jc w:val="both"/>
      </w:pPr>
      <w:r>
        <w:t xml:space="preserve">1) если при проведении кадастровых </w:t>
      </w:r>
      <w:proofErr w:type="gramStart"/>
      <w:r>
        <w:t>работ координаты характерных точек границ образуемого земельного участка</w:t>
      </w:r>
      <w:proofErr w:type="gramEnd"/>
      <w:r>
        <w:t xml:space="preserve"> определяются с более высокой точностью, чем координаты характерных точек исходных земельных участков, то уточнение границ исходных земельных участков не обязательно;</w:t>
      </w:r>
    </w:p>
    <w:p w:rsidR="00C601A2" w:rsidRDefault="00C601A2">
      <w:pPr>
        <w:pStyle w:val="ConsPlusNormal"/>
        <w:ind w:firstLine="540"/>
        <w:jc w:val="both"/>
      </w:pPr>
      <w:r>
        <w:t xml:space="preserve">2) если при проведении кадастровых работ изменяется только погрешность </w:t>
      </w:r>
      <w:proofErr w:type="gramStart"/>
      <w:r>
        <w:t>определения координат характерных точек границ смежных земельных участков</w:t>
      </w:r>
      <w:proofErr w:type="gramEnd"/>
      <w:r>
        <w:t xml:space="preserve"> без изменения значения таких координат, то включение в акт согласования местоположения границ земельного участка сведений о согласовании местоположения данных границ не требуется.</w:t>
      </w:r>
    </w:p>
    <w:p w:rsidR="00C601A2" w:rsidRDefault="00C601A2">
      <w:pPr>
        <w:pStyle w:val="ConsPlusNormal"/>
        <w:ind w:firstLine="540"/>
        <w:jc w:val="both"/>
      </w:pPr>
      <w:r>
        <w:t>При рассмотрении документов, представляемых для осуществления кадастрового учета, необходимо руководствоваться позицией, изложенной в письме Минэкономразвития России от 28.02.2013 N Д23и-493 и настоящем письме Учреждения.</w:t>
      </w:r>
    </w:p>
    <w:p w:rsidR="00C601A2" w:rsidRDefault="00C601A2">
      <w:pPr>
        <w:pStyle w:val="ConsPlusNormal"/>
        <w:ind w:firstLine="540"/>
        <w:jc w:val="both"/>
      </w:pPr>
      <w:r>
        <w:t xml:space="preserve">Информация, изложенная в письме Учреждения, должна быть доведена до сведения сотрудников филиала Учреждения в соответствии с приказом Учреждения от 21.03.2014 N </w:t>
      </w:r>
      <w:proofErr w:type="gramStart"/>
      <w:r>
        <w:t>П</w:t>
      </w:r>
      <w:proofErr w:type="gramEnd"/>
      <w:r>
        <w:t xml:space="preserve">/057 "Об ознакомлении сотрудников филиалов ФГБУ "ФКП </w:t>
      </w:r>
      <w:proofErr w:type="spellStart"/>
      <w:r>
        <w:t>Росреестра</w:t>
      </w:r>
      <w:proofErr w:type="spellEnd"/>
      <w:r>
        <w:t>" с письмами методического характера".</w:t>
      </w:r>
    </w:p>
    <w:p w:rsidR="00C601A2" w:rsidRDefault="00C601A2">
      <w:pPr>
        <w:pStyle w:val="ConsPlusNormal"/>
        <w:ind w:firstLine="540"/>
        <w:jc w:val="both"/>
      </w:pPr>
      <w:r>
        <w:t>Органам, осуществляющим кадастровый учет объектов недвижимости, расположенных на территории Крымского федерального округа, информация направляется для сведения.</w:t>
      </w:r>
    </w:p>
    <w:p w:rsidR="00C601A2" w:rsidRDefault="00C601A2">
      <w:pPr>
        <w:pStyle w:val="ConsPlusNormal"/>
        <w:ind w:firstLine="540"/>
        <w:jc w:val="both"/>
      </w:pPr>
      <w:r>
        <w:t>При наличии обстоятельств, которые, по мнению филиала Учреждения, препятствуют применению позиции, изложенной в письме Учреждения, необходимо незамедлительно проинформировать Учреждение. При отсутствии таких сообщений филиал считается принявшим позицию Учреждения.</w:t>
      </w:r>
    </w:p>
    <w:p w:rsidR="00C601A2" w:rsidRDefault="00C601A2">
      <w:pPr>
        <w:pStyle w:val="ConsPlusNormal"/>
        <w:jc w:val="both"/>
      </w:pPr>
    </w:p>
    <w:p w:rsidR="00C601A2" w:rsidRDefault="00C601A2">
      <w:pPr>
        <w:pStyle w:val="ConsPlusNormal"/>
        <w:jc w:val="right"/>
      </w:pPr>
      <w:r>
        <w:t>Заместитель директора</w:t>
      </w:r>
    </w:p>
    <w:p w:rsidR="00C601A2" w:rsidRDefault="00C601A2">
      <w:pPr>
        <w:pStyle w:val="ConsPlusNormal"/>
        <w:jc w:val="right"/>
      </w:pPr>
      <w:r>
        <w:t>К.А.ЛИТВИНЦЕВ</w:t>
      </w:r>
    </w:p>
    <w:p w:rsidR="00C601A2" w:rsidRDefault="00C601A2">
      <w:pPr>
        <w:pStyle w:val="ConsPlusNormal"/>
        <w:jc w:val="both"/>
      </w:pPr>
    </w:p>
    <w:p w:rsidR="00C601A2" w:rsidRDefault="00C601A2">
      <w:pPr>
        <w:pStyle w:val="ConsPlusNormal"/>
        <w:jc w:val="both"/>
      </w:pPr>
    </w:p>
    <w:p w:rsidR="00C601A2" w:rsidRDefault="00C60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F91" w:rsidRDefault="00140F91"/>
    <w:sectPr w:rsidR="00140F91" w:rsidSect="001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2"/>
    <w:rsid w:val="00140F91"/>
    <w:rsid w:val="00C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2015-08-21T10:01:00Z</dcterms:created>
  <dcterms:modified xsi:type="dcterms:W3CDTF">2015-08-21T10:02:00Z</dcterms:modified>
</cp:coreProperties>
</file>